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017A" w:rsidRDefault="001C017A" w:rsidP="001C017A">
      <w:pPr>
        <w:rPr>
          <w:lang w:val="en-IN"/>
        </w:rPr>
      </w:pPr>
      <w:r w:rsidRPr="001C017A">
        <w:rPr>
          <w:b/>
          <w:bCs/>
          <w:sz w:val="48"/>
          <w:szCs w:val="48"/>
          <w:lang w:val="en-IN"/>
        </w:rPr>
        <w:t>[Position Title]</w:t>
      </w:r>
      <w:r>
        <w:rPr>
          <w:b/>
          <w:bCs/>
          <w:sz w:val="48"/>
          <w:szCs w:val="48"/>
          <w:lang w:val="en-IN"/>
        </w:rPr>
        <w:t xml:space="preserve"> </w:t>
      </w:r>
      <w:r w:rsidRPr="001C017A">
        <w:rPr>
          <w:lang w:val="en-IN"/>
        </w:rPr>
        <w:t>[Organization Name]</w:t>
      </w:r>
    </w:p>
    <w:p w:rsidR="001C017A" w:rsidRPr="001C017A" w:rsidRDefault="001C017A" w:rsidP="001C017A">
      <w:pPr>
        <w:rPr>
          <w:lang w:val="en-IN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24130</wp:posOffset>
                </wp:positionV>
                <wp:extent cx="6638925" cy="28575"/>
                <wp:effectExtent l="19050" t="19050" r="28575" b="28575"/>
                <wp:wrapNone/>
                <wp:docPr id="196022491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8925" cy="28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40B86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.9pt" to="521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" strokecolor="black [3040]" strokeweight="2.25pt"/>
            </w:pict>
          </mc:Fallback>
        </mc:AlternateContent>
      </w:r>
    </w:p>
    <w:p w:rsidR="001C017A" w:rsidRPr="001C017A" w:rsidRDefault="001C017A" w:rsidP="001C017A">
      <w:pPr>
        <w:rPr>
          <w:b/>
          <w:bCs/>
          <w:sz w:val="28"/>
          <w:szCs w:val="28"/>
          <w:lang w:val="en-IN"/>
        </w:rPr>
      </w:pPr>
      <w:r w:rsidRPr="001C017A">
        <w:rPr>
          <w:b/>
          <w:bCs/>
          <w:sz w:val="28"/>
          <w:szCs w:val="28"/>
          <w:lang w:val="en-IN"/>
        </w:rPr>
        <w:t>Our Company [Insert organization name]</w:t>
      </w:r>
    </w:p>
    <w:p w:rsidR="001C017A" w:rsidRPr="001C017A" w:rsidRDefault="001C017A" w:rsidP="001C017A">
      <w:pPr>
        <w:rPr>
          <w:lang w:val="en-IN"/>
        </w:rPr>
      </w:pPr>
      <w:r w:rsidRPr="001C017A">
        <w:rPr>
          <w:lang w:val="en-IN"/>
        </w:rPr>
        <w:t>Comprehensive organizational profile covering market presence, core products and services, mission statement, workplace culture, and company values. Include key differentiators, industry position, and what makes the organization an attractive employer.</w:t>
      </w:r>
    </w:p>
    <w:p w:rsidR="001C017A" w:rsidRPr="001C017A" w:rsidRDefault="001C017A" w:rsidP="001C017A">
      <w:pPr>
        <w:rPr>
          <w:b/>
          <w:bCs/>
          <w:sz w:val="28"/>
          <w:szCs w:val="28"/>
          <w:lang w:val="en-IN"/>
        </w:rPr>
      </w:pPr>
      <w:r w:rsidRPr="001C017A">
        <w:rPr>
          <w:b/>
          <w:bCs/>
          <w:sz w:val="28"/>
          <w:szCs w:val="28"/>
          <w:lang w:val="en-IN"/>
        </w:rPr>
        <w:t>Position Overview</w:t>
      </w:r>
    </w:p>
    <w:p w:rsidR="001C017A" w:rsidRPr="001C017A" w:rsidRDefault="001C017A" w:rsidP="001C017A">
      <w:pPr>
        <w:rPr>
          <w:lang w:val="en-IN"/>
        </w:rPr>
      </w:pPr>
      <w:r w:rsidRPr="001C017A">
        <w:rPr>
          <w:lang w:val="en-IN"/>
        </w:rPr>
        <w:t>Executive summary outlining the position's core function, supervisory relationships, strategic value to the organization, and contribution to company success. For larger organizations, include relevant departmental context and reporting structure.</w:t>
      </w:r>
    </w:p>
    <w:p w:rsidR="001C017A" w:rsidRPr="001C017A" w:rsidRDefault="001C017A" w:rsidP="001C017A">
      <w:pPr>
        <w:rPr>
          <w:b/>
          <w:bCs/>
          <w:sz w:val="28"/>
          <w:szCs w:val="28"/>
          <w:lang w:val="en-IN"/>
        </w:rPr>
      </w:pPr>
      <w:r w:rsidRPr="001C017A">
        <w:rPr>
          <w:b/>
          <w:bCs/>
          <w:sz w:val="28"/>
          <w:szCs w:val="28"/>
          <w:lang w:val="en-IN"/>
        </w:rPr>
        <w:t>Core Accountabilities</w:t>
      </w:r>
    </w:p>
    <w:p w:rsidR="001C017A" w:rsidRPr="001C017A" w:rsidRDefault="001C017A" w:rsidP="001C017A">
      <w:pPr>
        <w:pStyle w:val="ListParagraph"/>
        <w:numPr>
          <w:ilvl w:val="0"/>
          <w:numId w:val="23"/>
        </w:numPr>
        <w:spacing w:line="360" w:lineRule="auto"/>
        <w:rPr>
          <w:lang w:val="en-IN"/>
        </w:rPr>
      </w:pPr>
      <w:r w:rsidRPr="001C017A">
        <w:rPr>
          <w:lang w:val="en-IN"/>
        </w:rPr>
        <w:t>Strategic responsibility overview with broad accountability focus</w:t>
      </w:r>
    </w:p>
    <w:p w:rsidR="001C017A" w:rsidRPr="001C017A" w:rsidRDefault="001C017A" w:rsidP="001C017A">
      <w:pPr>
        <w:pStyle w:val="ListParagraph"/>
        <w:numPr>
          <w:ilvl w:val="0"/>
          <w:numId w:val="23"/>
        </w:numPr>
        <w:spacing w:line="360" w:lineRule="auto"/>
        <w:rPr>
          <w:lang w:val="en-IN"/>
        </w:rPr>
      </w:pPr>
      <w:r w:rsidRPr="001C017A">
        <w:rPr>
          <w:lang w:val="en-IN"/>
        </w:rPr>
        <w:t>Emphasis on high-level duties rather than granular operational tasks</w:t>
      </w:r>
    </w:p>
    <w:p w:rsidR="001C017A" w:rsidRPr="001C017A" w:rsidRDefault="001C017A" w:rsidP="001C017A">
      <w:pPr>
        <w:pStyle w:val="ListParagraph"/>
        <w:numPr>
          <w:ilvl w:val="0"/>
          <w:numId w:val="23"/>
        </w:numPr>
        <w:spacing w:line="360" w:lineRule="auto"/>
        <w:rPr>
          <w:lang w:val="en-IN"/>
        </w:rPr>
      </w:pPr>
      <w:r w:rsidRPr="001C017A">
        <w:rPr>
          <w:lang w:val="en-IN"/>
        </w:rPr>
        <w:t>Key stakeholder collaboration and partnership management</w:t>
      </w:r>
    </w:p>
    <w:p w:rsidR="001C017A" w:rsidRPr="001C017A" w:rsidRDefault="001C017A" w:rsidP="001C017A">
      <w:pPr>
        <w:pStyle w:val="ListParagraph"/>
        <w:numPr>
          <w:ilvl w:val="0"/>
          <w:numId w:val="23"/>
        </w:numPr>
        <w:spacing w:line="360" w:lineRule="auto"/>
        <w:rPr>
          <w:lang w:val="en-IN"/>
        </w:rPr>
      </w:pPr>
      <w:r w:rsidRPr="001C017A">
        <w:rPr>
          <w:lang w:val="en-IN"/>
        </w:rPr>
        <w:t>Team leadership scope and direct report responsibilities</w:t>
      </w:r>
    </w:p>
    <w:p w:rsidR="001C017A" w:rsidRPr="001C017A" w:rsidRDefault="001C017A" w:rsidP="001C017A">
      <w:pPr>
        <w:pStyle w:val="ListParagraph"/>
        <w:numPr>
          <w:ilvl w:val="0"/>
          <w:numId w:val="23"/>
        </w:numPr>
        <w:spacing w:line="360" w:lineRule="auto"/>
        <w:rPr>
          <w:lang w:val="en-IN"/>
        </w:rPr>
      </w:pPr>
      <w:r w:rsidRPr="001C017A">
        <w:rPr>
          <w:lang w:val="en-IN"/>
        </w:rPr>
        <w:t>Deliverables and measurable outcomes for which you'll be accountable</w:t>
      </w:r>
    </w:p>
    <w:p w:rsidR="001C017A" w:rsidRPr="001C017A" w:rsidRDefault="001C017A" w:rsidP="001C017A">
      <w:pPr>
        <w:pStyle w:val="ListParagraph"/>
        <w:numPr>
          <w:ilvl w:val="0"/>
          <w:numId w:val="23"/>
        </w:numPr>
        <w:spacing w:line="360" w:lineRule="auto"/>
        <w:rPr>
          <w:lang w:val="en-IN"/>
        </w:rPr>
      </w:pPr>
      <w:r w:rsidRPr="001C017A">
        <w:rPr>
          <w:lang w:val="en-IN"/>
        </w:rPr>
        <w:t>Target 6-10 focused accountability areas for comprehensive role scope</w:t>
      </w:r>
    </w:p>
    <w:p w:rsidR="001C017A" w:rsidRPr="001C017A" w:rsidRDefault="001C017A" w:rsidP="001C017A">
      <w:pPr>
        <w:rPr>
          <w:b/>
          <w:bCs/>
          <w:sz w:val="28"/>
          <w:szCs w:val="28"/>
          <w:lang w:val="en-IN"/>
        </w:rPr>
      </w:pPr>
      <w:r w:rsidRPr="001C017A">
        <w:rPr>
          <w:b/>
          <w:bCs/>
          <w:sz w:val="28"/>
          <w:szCs w:val="28"/>
          <w:lang w:val="en-IN"/>
        </w:rPr>
        <w:t>Employment Terms &amp; Expectations</w:t>
      </w:r>
    </w:p>
    <w:p w:rsidR="001C017A" w:rsidRPr="001C017A" w:rsidRDefault="001C017A" w:rsidP="001C017A">
      <w:pPr>
        <w:pStyle w:val="ListParagraph"/>
        <w:numPr>
          <w:ilvl w:val="0"/>
          <w:numId w:val="24"/>
        </w:numPr>
        <w:spacing w:line="360" w:lineRule="auto"/>
        <w:rPr>
          <w:lang w:val="en-IN"/>
        </w:rPr>
      </w:pPr>
      <w:r w:rsidRPr="001C017A">
        <w:rPr>
          <w:lang w:val="en-IN"/>
        </w:rPr>
        <w:t>Define position commitments and expectations including the following:</w:t>
      </w:r>
    </w:p>
    <w:p w:rsidR="001C017A" w:rsidRPr="001C017A" w:rsidRDefault="001C017A" w:rsidP="001C017A">
      <w:pPr>
        <w:pStyle w:val="ListParagraph"/>
        <w:numPr>
          <w:ilvl w:val="0"/>
          <w:numId w:val="24"/>
        </w:numPr>
        <w:spacing w:line="360" w:lineRule="auto"/>
        <w:rPr>
          <w:lang w:val="en-IN"/>
        </w:rPr>
      </w:pPr>
      <w:r w:rsidRPr="001C017A">
        <w:rPr>
          <w:lang w:val="en-IN"/>
        </w:rPr>
        <w:t>Contract type (permanent or temporary arrangement)</w:t>
      </w:r>
    </w:p>
    <w:p w:rsidR="001C017A" w:rsidRPr="001C017A" w:rsidRDefault="001C017A" w:rsidP="001C017A">
      <w:pPr>
        <w:pStyle w:val="ListParagraph"/>
        <w:numPr>
          <w:ilvl w:val="0"/>
          <w:numId w:val="24"/>
        </w:numPr>
        <w:spacing w:line="360" w:lineRule="auto"/>
        <w:rPr>
          <w:lang w:val="en-IN"/>
        </w:rPr>
      </w:pPr>
      <w:r w:rsidRPr="001C017A">
        <w:rPr>
          <w:lang w:val="en-IN"/>
        </w:rPr>
        <w:t>Employment basis (full-time or part-time commitment)</w:t>
      </w:r>
    </w:p>
    <w:p w:rsidR="001C017A" w:rsidRPr="001C017A" w:rsidRDefault="001C017A" w:rsidP="001C017A">
      <w:pPr>
        <w:pStyle w:val="ListParagraph"/>
        <w:numPr>
          <w:ilvl w:val="0"/>
          <w:numId w:val="24"/>
        </w:numPr>
        <w:spacing w:line="360" w:lineRule="auto"/>
        <w:rPr>
          <w:lang w:val="en-IN"/>
        </w:rPr>
      </w:pPr>
      <w:r w:rsidRPr="001C017A">
        <w:rPr>
          <w:lang w:val="en-IN"/>
        </w:rPr>
        <w:t>Schedule parameters and working hours</w:t>
      </w:r>
    </w:p>
    <w:p w:rsidR="001C017A" w:rsidRPr="001C017A" w:rsidRDefault="001C017A" w:rsidP="001C017A">
      <w:pPr>
        <w:pStyle w:val="ListParagraph"/>
        <w:numPr>
          <w:ilvl w:val="0"/>
          <w:numId w:val="24"/>
        </w:numPr>
        <w:spacing w:line="360" w:lineRule="auto"/>
        <w:rPr>
          <w:lang w:val="en-IN"/>
        </w:rPr>
      </w:pPr>
      <w:r w:rsidRPr="001C017A">
        <w:rPr>
          <w:lang w:val="en-IN"/>
        </w:rPr>
        <w:t>Geographic location or remote work flexibility</w:t>
      </w:r>
    </w:p>
    <w:p w:rsidR="001C017A" w:rsidRPr="001C017A" w:rsidRDefault="001C017A" w:rsidP="001C017A">
      <w:pPr>
        <w:pStyle w:val="ListParagraph"/>
        <w:numPr>
          <w:ilvl w:val="0"/>
          <w:numId w:val="24"/>
        </w:numPr>
        <w:spacing w:line="360" w:lineRule="auto"/>
        <w:rPr>
          <w:lang w:val="en-IN"/>
        </w:rPr>
      </w:pPr>
      <w:r w:rsidRPr="001C017A">
        <w:rPr>
          <w:lang w:val="en-IN"/>
        </w:rPr>
        <w:t>Additional obligations including travel, overtime, or evening/weekend availability</w:t>
      </w:r>
    </w:p>
    <w:p w:rsidR="001C017A" w:rsidRPr="001C017A" w:rsidRDefault="001C017A" w:rsidP="001C017A">
      <w:pPr>
        <w:rPr>
          <w:b/>
          <w:bCs/>
          <w:sz w:val="28"/>
          <w:szCs w:val="28"/>
          <w:lang w:val="en-IN"/>
        </w:rPr>
      </w:pPr>
      <w:r w:rsidRPr="001C017A">
        <w:rPr>
          <w:b/>
          <w:bCs/>
          <w:sz w:val="28"/>
          <w:szCs w:val="28"/>
          <w:lang w:val="en-IN"/>
        </w:rPr>
        <w:t>Essential Qualifications</w:t>
      </w:r>
    </w:p>
    <w:p w:rsidR="001C017A" w:rsidRPr="001C017A" w:rsidRDefault="001C017A" w:rsidP="001C017A">
      <w:pPr>
        <w:pStyle w:val="ListParagraph"/>
        <w:numPr>
          <w:ilvl w:val="0"/>
          <w:numId w:val="25"/>
        </w:numPr>
        <w:spacing w:line="360" w:lineRule="auto"/>
        <w:rPr>
          <w:lang w:val="en-IN"/>
        </w:rPr>
      </w:pPr>
      <w:r w:rsidRPr="001C017A">
        <w:rPr>
          <w:lang w:val="en-IN"/>
        </w:rPr>
        <w:t>Comprehensive list of essential competencies, experience and credentials</w:t>
      </w:r>
    </w:p>
    <w:p w:rsidR="001C017A" w:rsidRPr="001C017A" w:rsidRDefault="001C017A" w:rsidP="001C017A">
      <w:pPr>
        <w:pStyle w:val="ListParagraph"/>
        <w:numPr>
          <w:ilvl w:val="0"/>
          <w:numId w:val="25"/>
        </w:numPr>
        <w:spacing w:line="360" w:lineRule="auto"/>
        <w:rPr>
          <w:lang w:val="en-IN"/>
        </w:rPr>
      </w:pPr>
      <w:r w:rsidRPr="001C017A">
        <w:rPr>
          <w:lang w:val="en-IN"/>
        </w:rPr>
        <w:t xml:space="preserve">Include specific metrics and quantifiable criteria where applicable (e.g. 5+ </w:t>
      </w:r>
      <w:proofErr w:type="spellStart"/>
      <w:r w:rsidRPr="001C017A">
        <w:rPr>
          <w:lang w:val="en-IN"/>
        </w:rPr>
        <w:t>years experience</w:t>
      </w:r>
      <w:proofErr w:type="spellEnd"/>
      <w:r w:rsidRPr="001C017A">
        <w:rPr>
          <w:lang w:val="en-IN"/>
        </w:rPr>
        <w:t xml:space="preserve"> leading cross-functional teams of 12+ members)</w:t>
      </w:r>
    </w:p>
    <w:p w:rsidR="001C017A" w:rsidRPr="001C017A" w:rsidRDefault="001C017A" w:rsidP="001C017A">
      <w:pPr>
        <w:pStyle w:val="ListParagraph"/>
        <w:numPr>
          <w:ilvl w:val="0"/>
          <w:numId w:val="25"/>
        </w:numPr>
        <w:spacing w:line="360" w:lineRule="auto"/>
        <w:rPr>
          <w:lang w:val="en-IN"/>
        </w:rPr>
      </w:pPr>
      <w:r w:rsidRPr="001C017A">
        <w:rPr>
          <w:lang w:val="en-IN"/>
        </w:rPr>
        <w:t>Focus exclusively on job-relevant qualifications and performance indicators without personal characteristic considerations</w:t>
      </w:r>
    </w:p>
    <w:p w:rsidR="001C017A" w:rsidRPr="001C017A" w:rsidRDefault="001C017A" w:rsidP="001C017A">
      <w:pPr>
        <w:rPr>
          <w:b/>
          <w:bCs/>
          <w:sz w:val="28"/>
          <w:szCs w:val="28"/>
          <w:lang w:val="en-IN"/>
        </w:rPr>
      </w:pPr>
      <w:r w:rsidRPr="001C017A">
        <w:rPr>
          <w:b/>
          <w:bCs/>
          <w:sz w:val="28"/>
          <w:szCs w:val="28"/>
          <w:lang w:val="en-IN"/>
        </w:rPr>
        <w:t>Ready to Apply? Connect With Us</w:t>
      </w:r>
    </w:p>
    <w:p w:rsidR="000001D8" w:rsidRPr="001C017A" w:rsidRDefault="001C017A" w:rsidP="001C017A">
      <w:r w:rsidRPr="001C017A">
        <w:rPr>
          <w:lang w:val="en-IN"/>
        </w:rPr>
        <w:t>Compelling call-to-action encouraging qualified candidates to apply, specifying contact person and application method - include recruiter or hiring manager's direct email address for submissions.</w:t>
      </w:r>
    </w:p>
    <w:sectPr w:rsidR="000001D8" w:rsidRPr="001C017A" w:rsidSect="001C01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6631DA"/>
    <w:multiLevelType w:val="multilevel"/>
    <w:tmpl w:val="54D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8F2394"/>
    <w:multiLevelType w:val="multilevel"/>
    <w:tmpl w:val="54D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AA37B8"/>
    <w:multiLevelType w:val="multilevel"/>
    <w:tmpl w:val="BB96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4C5F49"/>
    <w:multiLevelType w:val="multilevel"/>
    <w:tmpl w:val="80EC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2B4BA0"/>
    <w:multiLevelType w:val="multilevel"/>
    <w:tmpl w:val="1652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801383"/>
    <w:multiLevelType w:val="hybridMultilevel"/>
    <w:tmpl w:val="83B2A72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11373B"/>
    <w:multiLevelType w:val="multilevel"/>
    <w:tmpl w:val="1CB0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5F5CEB"/>
    <w:multiLevelType w:val="multilevel"/>
    <w:tmpl w:val="54D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6F2E7D"/>
    <w:multiLevelType w:val="multilevel"/>
    <w:tmpl w:val="54D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3548DC"/>
    <w:multiLevelType w:val="hybridMultilevel"/>
    <w:tmpl w:val="DD580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E5D01"/>
    <w:multiLevelType w:val="hybridMultilevel"/>
    <w:tmpl w:val="4DF414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005FF2"/>
    <w:multiLevelType w:val="multilevel"/>
    <w:tmpl w:val="199C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D156BD"/>
    <w:multiLevelType w:val="hybridMultilevel"/>
    <w:tmpl w:val="B5D06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C91927"/>
    <w:multiLevelType w:val="hybridMultilevel"/>
    <w:tmpl w:val="40B60BF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185AD0"/>
    <w:multiLevelType w:val="hybridMultilevel"/>
    <w:tmpl w:val="5ABEA5E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E51BC8"/>
    <w:multiLevelType w:val="hybridMultilevel"/>
    <w:tmpl w:val="D764D97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936255">
    <w:abstractNumId w:val="8"/>
  </w:num>
  <w:num w:numId="2" w16cid:durableId="1854566792">
    <w:abstractNumId w:val="6"/>
  </w:num>
  <w:num w:numId="3" w16cid:durableId="1764958465">
    <w:abstractNumId w:val="5"/>
  </w:num>
  <w:num w:numId="4" w16cid:durableId="1632589047">
    <w:abstractNumId w:val="4"/>
  </w:num>
  <w:num w:numId="5" w16cid:durableId="1096831231">
    <w:abstractNumId w:val="7"/>
  </w:num>
  <w:num w:numId="6" w16cid:durableId="1839147378">
    <w:abstractNumId w:val="3"/>
  </w:num>
  <w:num w:numId="7" w16cid:durableId="1440485379">
    <w:abstractNumId w:val="2"/>
  </w:num>
  <w:num w:numId="8" w16cid:durableId="515315440">
    <w:abstractNumId w:val="1"/>
  </w:num>
  <w:num w:numId="9" w16cid:durableId="721713435">
    <w:abstractNumId w:val="0"/>
  </w:num>
  <w:num w:numId="10" w16cid:durableId="619800315">
    <w:abstractNumId w:val="18"/>
  </w:num>
  <w:num w:numId="11" w16cid:durableId="440615269">
    <w:abstractNumId w:val="21"/>
  </w:num>
  <w:num w:numId="12" w16cid:durableId="2022391606">
    <w:abstractNumId w:val="19"/>
  </w:num>
  <w:num w:numId="13" w16cid:durableId="560363003">
    <w:abstractNumId w:val="13"/>
  </w:num>
  <w:num w:numId="14" w16cid:durableId="1406487727">
    <w:abstractNumId w:val="9"/>
  </w:num>
  <w:num w:numId="15" w16cid:durableId="575167661">
    <w:abstractNumId w:val="20"/>
  </w:num>
  <w:num w:numId="16" w16cid:durableId="872957745">
    <w:abstractNumId w:val="23"/>
  </w:num>
  <w:num w:numId="17" w16cid:durableId="1645307557">
    <w:abstractNumId w:val="17"/>
  </w:num>
  <w:num w:numId="18" w16cid:durableId="1059672739">
    <w:abstractNumId w:val="10"/>
  </w:num>
  <w:num w:numId="19" w16cid:durableId="1090009979">
    <w:abstractNumId w:val="16"/>
  </w:num>
  <w:num w:numId="20" w16cid:durableId="1322268673">
    <w:abstractNumId w:val="15"/>
  </w:num>
  <w:num w:numId="21" w16cid:durableId="462505652">
    <w:abstractNumId w:val="11"/>
  </w:num>
  <w:num w:numId="22" w16cid:durableId="2015984843">
    <w:abstractNumId w:val="12"/>
  </w:num>
  <w:num w:numId="23" w16cid:durableId="1760129473">
    <w:abstractNumId w:val="22"/>
  </w:num>
  <w:num w:numId="24" w16cid:durableId="2118209333">
    <w:abstractNumId w:val="24"/>
  </w:num>
  <w:num w:numId="25" w16cid:durableId="21240338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1D8"/>
    <w:rsid w:val="00034616"/>
    <w:rsid w:val="0006063C"/>
    <w:rsid w:val="0015074B"/>
    <w:rsid w:val="001C017A"/>
    <w:rsid w:val="0029639D"/>
    <w:rsid w:val="00326F90"/>
    <w:rsid w:val="0063142A"/>
    <w:rsid w:val="0067273F"/>
    <w:rsid w:val="00847DC2"/>
    <w:rsid w:val="00AA1D8D"/>
    <w:rsid w:val="00AF7C40"/>
    <w:rsid w:val="00B47730"/>
    <w:rsid w:val="00CB0664"/>
    <w:rsid w:val="00D240D2"/>
    <w:rsid w:val="00FC693F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802E28"/>
  <w14:defaultImageDpi w14:val="300"/>
  <w15:docId w15:val="{5A259629-90C8-4CED-9DBE-75514767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03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32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63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22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4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61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4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5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8217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9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567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59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809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225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8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3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183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0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3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2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3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6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0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14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3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77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7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325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2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0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60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9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0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5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485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7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8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2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11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64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49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6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3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63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2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96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4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54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486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549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262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386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747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4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6844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Samson Onnapuram</cp:lastModifiedBy>
  <cp:revision>4</cp:revision>
  <dcterms:created xsi:type="dcterms:W3CDTF">2013-12-23T23:15:00Z</dcterms:created>
  <dcterms:modified xsi:type="dcterms:W3CDTF">2025-06-23T10:00:00Z</dcterms:modified>
  <cp:category/>
</cp:coreProperties>
</file>